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Гном у буфеті</w:t>
      </w:r>
    </w:p>
    <w:p>
      <w:r>
        <w:br/>
        <w:t xml:space="preserve"> Ти знаєш, у нашому домі,&lt;br /&gt;</w:t>
        <w:br/>
        <w:t>в старому буфеті, давно&lt;br /&gt;</w:t>
        <w:br/>
        <w:t>живе мій добрий знайомий –&lt;br /&gt;</w:t>
        <w:br/>
        <w:t>старенький буфетний гном.</w:t>
      </w:r>
    </w:p>
    <w:p>
      <w:r>
        <w:br/>
        <w:t>Він знав ще дідуся хлоп’ям,&lt;br /&gt;</w:t>
        <w:br/>
        <w:t>а маму — малим дівчатком,&lt;br /&gt;</w:t>
        <w:br/>
        <w:t>гукав пустунам: "Ай-яй!",&lt;br /&gt;</w:t>
        <w:br/>
        <w:t>Слухняним давав шоколадки.</w:t>
      </w:r>
    </w:p>
    <w:p>
      <w:r>
        <w:br/>
        <w:t>Замкнувши буфет на гачок,&lt;br /&gt;</w:t>
        <w:br/>
        <w:t>золотить на свята сервізи.&lt;br /&gt;</w:t>
        <w:br/>
        <w:t>Багріє його ковпачок&lt;br /&gt;</w:t>
        <w:br/>
        <w:t>за склом серед вазочок різних.</w:t>
      </w:r>
    </w:p>
    <w:p>
      <w:r>
        <w:br/>
        <w:t>Він любить какао пить,&lt;br /&gt;</w:t>
        <w:br/>
        <w:t>смоктати м’ятні гостинці.&lt;br /&gt;</w:t>
        <w:br/>
        <w:t>Так довго і солодко спить&lt;br /&gt;</w:t>
        <w:br/>
        <w:t>в старій музикальній скриньці.</w:t>
      </w:r>
    </w:p>
    <w:p>
      <w:r>
        <w:br/>
        <w:t>Навчився він чемних манер&lt;br /&gt;</w:t>
        <w:br/>
        <w:t>в одної маркізи з фарфору.&lt;br /&gt;</w:t>
        <w:br/>
        <w:t>Сказала маркіза: — Тепер&lt;br /&gt;</w:t>
        <w:br/>
        <w:t>дружити із вами не сором.</w:t>
      </w:r>
    </w:p>
    <w:p>
      <w:r>
        <w:br/>
        <w:t>Ви просто — франтом, хоча&lt;br /&gt;</w:t>
        <w:br/>
        <w:t>втягніть у петлицю троянду.&lt;br /&gt;</w:t>
        <w:br/>
        <w:t>І прошу до мене на чай&lt;br /&gt;</w:t>
        <w:br/>
        <w:t>Разом з цвіркуном-музикантом;</w:t>
      </w:r>
    </w:p>
    <w:p>
      <w:r>
        <w:br/>
        <w:t>Століття, і друге, і третє, —&lt;br /&gt;</w:t>
        <w:br/>
        <w:t>прислухайся! — чуєш? – завжди&lt;br /&gt;</w:t>
        <w:br/>
        <w:t>клопочеться гном у буфеті,&lt;br /&gt;</w:t>
        <w:br/>
        <w:t>бормоче, зітха, шарудить.</w:t>
      </w:r>
    </w:p>
    <w:p>
      <w:r>
        <w:br/>
        <w:t>І тупа, і плямка в куточку,&lt;br /&gt;</w:t>
        <w:br/>
        <w:t>і дзвонить в буфетні шибки.&lt;br /&gt;</w:t>
        <w:br/>
        <w:t>І в довгі засніжені ночі&lt;br /&gt;</w:t>
        <w:br/>
        <w:t>нашіптує дітям казки.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Гном у буфеті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