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Гість прийшов</w:t>
      </w:r>
    </w:p>
    <w:p>
      <w:r>
        <w:br/>
        <w:t xml:space="preserve"> Мій дім полонили&lt;br /&gt;</w:t>
        <w:br/>
        <w:t>весняні розбурхані води,&lt;br /&gt;</w:t>
        <w:br/>
        <w:t>Окликую чайок,&lt;br /&gt;</w:t>
        <w:br/>
        <w:t>які прилітають щодня.</w:t>
      </w:r>
    </w:p>
    <w:p>
      <w:r>
        <w:br/>
        <w:t>Стежинки в саду підмітаю —&lt;br /&gt;</w:t>
        <w:br/>
        <w:t>сьогодні товариш приходить,&lt;br /&gt;</w:t>
        <w:br/>
        <w:t>Для нього лиш двері&lt;br /&gt;</w:t>
        <w:br/>
        <w:t>оселя моя розчиня.</w:t>
      </w:r>
    </w:p>
    <w:p>
      <w:r>
        <w:br/>
        <w:t>Та страв небагато,&lt;br /&gt;</w:t>
        <w:br/>
        <w:t>і фрукти непишні в тарелях;&lt;br /&gt;</w:t>
        <w:br/>
        <w:t>Чарки заіскрились&lt;br /&gt;</w:t>
        <w:br/>
        <w:t>снагою старого вина.</w:t>
      </w:r>
    </w:p>
    <w:p>
      <w:r>
        <w:br/>
        <w:t>З сусідою хочу піднять&lt;br /&gt;</w:t>
        <w:br/>
        <w:t>не один щастя келих.&lt;br /&gt;</w:t>
        <w:br/>
        <w:t>Він врешті прийшов,&lt;br /&gt;</w:t>
        <w:br/>
        <w:t>і ми випили всеньке до 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Гість прийшов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