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Гетто</w:t>
      </w:r>
    </w:p>
    <w:p>
      <w:r>
        <w:br/>
        <w:t xml:space="preserve"> &lt;blockquote&gt;Вінницькій Єрусалимці&lt;/blockquote&gt;&lt;br /&gt;</w:t>
        <w:br/>
        <w:t>Зламались крихітні заулки&lt;br /&gt;</w:t>
        <w:br/>
        <w:t>і розтрусились між халуп.&lt;br /&gt;</w:t>
        <w:br/>
        <w:t>Тут на порогах навіть мулко,&lt;br /&gt;</w:t>
        <w:br/>
        <w:t>тут посковзнувся кожен слуп;&lt;br /&gt;</w:t>
        <w:br/>
        <w:t>тут кожен дах, як журне чоло,&lt;br /&gt;</w:t>
        <w:br/>
        <w:t>і кожна шибка, як сльоза:&lt;br /&gt;</w:t>
        <w:br/>
        <w:t>не раз топтала їх додолу&lt;br /&gt;</w:t>
        <w:br/>
        <w:t>важка розлючена гроза;&lt;br /&gt;</w:t>
        <w:br/>
        <w:t>не раз із попелу розпуки&lt;br /&gt;</w:t>
        <w:br/>
        <w:t>над станом обгорілих стін&lt;br /&gt;</w:t>
        <w:br/>
        <w:t>побитих кроков чорні руки&lt;br /&gt;</w:t>
        <w:br/>
        <w:t>підносили німий проклін.&lt;br /&gt;</w:t>
        <w:br/>
        <w:t>В тісних кутках і заворотах,&lt;br /&gt;</w:t>
        <w:br/>
        <w:t>де тінь сліди свої хова,&lt;br /&gt;</w:t>
        <w:br/>
        <w:t>гніздиться вікова скорбота,&lt;br /&gt;</w:t>
        <w:br/>
        <w:t>немов стривожена сова.&lt;br /&gt;</w:t>
        <w:br/>
        <w:t>Зігнулись бідні нерозважні&lt;br /&gt;</w:t>
        <w:br/>
        <w:t>над ретязями довгих літ, —&lt;br /&gt;</w:t>
        <w:br/>
        <w:t>і тільки смітник неосяжний&lt;br /&gt;</w:t>
        <w:br/>
        <w:t>розпух, як випнутий живіт,&lt;br /&gt;</w:t>
        <w:br/>
        <w:t>і та в нападах тупого нуду&lt;br /&gt;</w:t>
        <w:br/>
        <w:t>синагогальний шестикут&lt;br /&gt;</w:t>
        <w:br/>
        <w:t>сухою мудрістю талмуду&lt;br /&gt;</w:t>
        <w:br/>
        <w:t>втішає вимучений люд.&lt;br /&gt;</w:t>
        <w:br/>
        <w:t>Узяте в кам’яні лабети&lt;br /&gt;</w:t>
        <w:br/>
        <w:t>тісного міста – без пуття&lt;br /&gt;</w:t>
        <w:br/>
        <w:t>хитруєш ти, нужденне гетто,&lt;br /&gt;</w:t>
        <w:br/>
        <w:t>само з собою і з життям;&lt;br /&gt;</w:t>
        <w:br/>
        <w:t>латаєш бебехи дрантливі&lt;br /&gt;</w:t>
        <w:br/>
        <w:t>сліпої долі, і стежки&lt;br /&gt;</w:t>
        <w:br/>
        <w:t>твої згубили перспективи&lt;br /&gt;</w:t>
        <w:br/>
        <w:t>в завулках темних і грузьких…&lt;br /&gt;</w:t>
        <w:br/>
        <w:t>А вже виходить із орбіти&lt;br /&gt;</w:t>
        <w:br/>
        <w:t>стара підтоптана земля, —&lt;br /&gt;</w:t>
        <w:br/>
        <w:t>і по степах крилатий вітер&lt;br /&gt;</w:t>
        <w:br/>
        <w:t>нові розчісує поля.&lt;br /&gt;</w:t>
        <w:br/>
        <w:t>Зведись і ти з старого бруду,&lt;br /&gt;</w:t>
        <w:br/>
        <w:t>виходь на росяні лани —&lt;br /&gt;</w:t>
        <w:br/>
        <w:t>і в пшеницях – на повні груди&lt;br /&gt;</w:t>
        <w:br/>
        <w:t>простором соняшним дихни!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