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Галерник</w:t>
      </w:r>
    </w:p>
    <w:p>
      <w:r>
        <w:br/>
        <w:t xml:space="preserve"> На галері, на турецькій&lt;br /&gt;</w:t>
        <w:br/>
        <w:t>I до лави там прикутий,&lt;br /&gt;</w:t>
        <w:br/>
        <w:t>Руки на весло поклавши,&lt;br /&gt;</w:t>
        <w:br/>
        <w:t>Очі втупивши додолу,&lt;br /&gt;</w:t>
        <w:br/>
        <w:t>Він, драгутівський невільник,&lt;br /&gt;</w:t>
        <w:br/>
        <w:t>Біля узбереж Марбельї&lt;br /&gt;</w:t>
        <w:br/>
        <w:t>Нарікав під звук суворий&lt;br /&gt;</w:t>
        <w:br/>
        <w:t>Ланцюга й весла своїх:</w:t>
      </w:r>
    </w:p>
    <w:p>
      <w:r>
        <w:br/>
        <w:t>"О святе іспанське море,&lt;br /&gt;</w:t>
        <w:br/>
        <w:t>Славний береже і чистий,&lt;br /&gt;</w:t>
        <w:br/>
        <w:t>Коне, де незмірна безліч&lt;br /&gt;</w:t>
        <w:br/>
        <w:t>Сталася нещасть наморських!&lt;br /&gt;</w:t>
        <w:br/>
        <w:t>Ти ж бо є те саме море,&lt;br /&gt;</w:t>
        <w:br/>
        <w:t>Що прибоями цілує&lt;br /&gt;</w:t>
        <w:br/>
        <w:t>Краю батьківського мури,&lt;br /&gt;</w:t>
        <w:br/>
        <w:t>Короновані і горді.&lt;br /&gt;</w:t>
        <w:br/>
        <w:t>Про дружину принеси ти&lt;br /&gt;</w:t>
        <w:br/>
        <w:t>Вістку і скажи, чи щирі&lt;br /&gt;</w:t>
        <w:br/>
        <w:t>Плач її і всі зітхання,&lt;br /&gt;</w:t>
        <w:br/>
        <w:t>Що мені і тут лунають.&lt;br /&gt;</w:t>
        <w:br/>
        <w:t>Бо якщо полон мій справді&lt;br /&gt;</w:t>
        <w:br/>
        <w:t>Ще оплакує, як легко&lt;br /&gt;</w:t>
        <w:br/>
        <w:t>Ти могло б південні води&lt;br /&gt;</w:t>
        <w:br/>
        <w:t>Перлами перевершити!&lt;br /&gt;</w:t>
        <w:br/>
        <w:t>Дай же, о криваве море,&lt;br /&gt;</w:t>
        <w:br/>
        <w:t>Відповідь; тобі не тяжко&lt;br /&gt;</w:t>
        <w:br/>
        <w:t>Це вчинити, якщо правда,&lt;br /&gt;</w:t>
        <w:br/>
        <w:t>Що і води мають мову.&lt;br /&gt;</w:t>
        <w:br/>
        <w:t>Але ти німуй, о море,&lt;br /&gt;</w:t>
        <w:br/>
        <w:t>Якщо смерть її забрала;&lt;br /&gt;</w:t>
        <w:br/>
        <w:t>Хоч цього не сміє статись,&lt;br /&gt;</w:t>
        <w:br/>
        <w:t>Бо живу я поза нею,&lt;br /&gt;</w:t>
        <w:br/>
        <w:t>Бо прожив я десять років&lt;br /&gt;</w:t>
        <w:br/>
        <w:t>Без свободи і без неї&lt;br /&gt;</w:t>
        <w:br/>
        <w:t>В вічній каторзі при веслах&lt;br /&gt;</w:t>
        <w:br/>
        <w:t>Не вбиває сум нікого".</w:t>
      </w:r>
    </w:p>
    <w:p>
      <w:r>
        <w:br/>
        <w:t>Враз потужно розгорнулось&lt;br /&gt;</w:t>
        <w:br/>
        <w:t>Шестеро вітрил галерних,&lt;br /&gt;</w:t>
        <w:br/>
        <w:t>I звелів йому наглядач&lt;br /&gt;</w:t>
        <w:br/>
        <w:t>Всю свою ужити силу.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Галерник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