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Гайвороння чорною лузкою...</w:t>
      </w:r>
    </w:p>
    <w:p>
      <w:r>
        <w:br/>
        <w:t xml:space="preserve"> Гайвороння чорною лузкою&lt;br /&gt;</w:t>
        <w:br/>
        <w:t>Сиплеться на позелень ясну.&lt;br /&gt;</w:t>
        <w:br/>
        <w:t>Вирушу я стежкою вузькою&lt;br /&gt;</w:t>
        <w:br/>
        <w:t>Навпрошки в прозорість весняну.</w:t>
      </w:r>
    </w:p>
    <w:p>
      <w:r>
        <w:br/>
        <w:t>Помандрую наче той сновида&lt;br /&gt;</w:t>
        <w:br/>
        <w:t>Зеленполем, полем навмання.&lt;br /&gt;</w:t>
        <w:br/>
        <w:t>Де ти, де ти, сонцем оповита&lt;br /&gt;</w:t>
        <w:br/>
        <w:t>Весно красна — дівчина моя?</w:t>
      </w:r>
    </w:p>
    <w:p>
      <w:r>
        <w:br/>
        <w:t>Яблунька, що звуть її кислиця&lt;br /&gt;</w:t>
        <w:br/>
        <w:t>У сторонці нашій степовій,&lt;br /&gt;</w:t>
        <w:br/>
        <w:t>Огорнула тінню білолицю —&lt;br /&gt;</w:t>
        <w:br/>
        <w:t>Стала на доріженці твоїй.</w:t>
      </w:r>
    </w:p>
    <w:p>
      <w:r>
        <w:br/>
        <w:t>Там візьму тебе я за рученьку,&lt;br /&gt;</w:t>
        <w:br/>
        <w:t>Гляну в очі дивні і ясні,&lt;br /&gt;</w:t>
        <w:br/>
        <w:t>Знаю: "Ой не світи місяченьку"&lt;br /&gt;</w:t>
        <w:br/>
        <w:t>Ти співала вчора не мені.</w:t>
      </w:r>
    </w:p>
    <w:p>
      <w:r>
        <w:br/>
        <w:t>Виглядали не мене ці очі,&lt;br /&gt;</w:t>
        <w:br/>
        <w:t>Не для мене розцвітав катран…&lt;br /&gt;</w:t>
        <w:br/>
        <w:t>Все давно пройшло, а серед ночі&lt;br /&gt;</w:t>
        <w:br/>
        <w:t>Серце все ще крається від ран.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Гайвороння чорною лузкою...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