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Фіалка</w:t>
      </w:r>
    </w:p>
    <w:p>
      <w:r>
        <w:br/>
        <w:t xml:space="preserve"> Фіалка на лужку росла,&lt;br /&gt;</w:t>
        <w:br/>
        <w:t>Незнана і проста була,&lt;br /&gt;</w:t>
        <w:br/>
        <w:t>Цвіла собі фіалка.&lt;br /&gt;</w:t>
        <w:br/>
        <w:t>Пастушка мимо йшла з ліска,&lt;br /&gt;</w:t>
        <w:br/>
        <w:t>Була легенька і струнка.&lt;br /&gt;</w:t>
        <w:br/>
        <w:t>Он як, он як,&lt;br /&gt;</w:t>
        <w:br/>
        <w:t>Співала на лужку.</w:t>
      </w:r>
    </w:p>
    <w:p>
      <w:r>
        <w:br/>
        <w:t>"Якби мені хоч на часок&lt;br /&gt;</w:t>
        <w:br/>
        <w:t>Стать кращою серед квіток,—&lt;br /&gt;</w:t>
        <w:br/>
        <w:t>Так марила фіалка,—&lt;br /&gt;</w:t>
        <w:br/>
        <w:t>Тоді зірве мене вона,&lt;br /&gt;</w:t>
        <w:br/>
        <w:t>Притисне к серцю, чарівна,&lt;br /&gt;</w:t>
        <w:br/>
        <w:t>Хоч на часок,&lt;br /&gt;</w:t>
        <w:br/>
        <w:t>Хоч би на мить яку!"</w:t>
      </w:r>
    </w:p>
    <w:p>
      <w:r>
        <w:br/>
        <w:t>Та, леле, дівчина іде,&lt;br /&gt;</w:t>
        <w:br/>
        <w:t>Не бачить, що вона росте.&lt;br /&gt;</w:t>
        <w:br/>
        <w:t>Розтоптана фіалка.&lt;br /&gt;</w:t>
        <w:br/>
        <w:t>Вона смерть радо прийняла.&lt;br /&gt;</w:t>
        <w:br/>
        <w:t>"Нехай я вмру, та смерть прийшла&lt;br /&gt;</w:t>
        <w:br/>
        <w:t>Край ніг, край ніг,&lt;br /&gt;</w:t>
        <w:br/>
        <w:t>Край ніг твоїх".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Фіалка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