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Елегія про перстень ночі</w:t>
      </w:r>
    </w:p>
    <w:p>
      <w:r>
        <w:br/>
        <w:t xml:space="preserve"> П'яніючи отруйним чадом&lt;br /&gt;</w:t>
        <w:br/>
        <w:t>ночей сріблистих та гірких,&lt;br /&gt;</w:t>
        <w:br/>
        <w:t>дивлюся в місяця свічадо&lt;br /&gt;</w:t>
        <w:br/>
        <w:t>крізь шибу, повну світляних,&lt;br /&gt;</w:t>
        <w:br/>
        <w:t>холодних, синіх і тремких&lt;br /&gt;</w:t>
        <w:br/>
        <w:t>далеких відблисків світів,&lt;br /&gt;</w:t>
        <w:br/>
        <w:t>що, кинуті у тьму, горять&lt;br /&gt;</w:t>
        <w:br/>
        <w:t>самітні, горді, золоті,&lt;br /&gt;</w:t>
        <w:br/>
        <w:t>немов знаків санскритських ряд,&lt;br /&gt;</w:t>
        <w:br/>
        <w:t>які прадавнім сном дзвенять&lt;br /&gt;</w:t>
        <w:br/>
        <w:t>і перешіптують із дна,&lt;br /&gt;</w:t>
        <w:br/>
        <w:t>загубленого в морок дня,&lt;br /&gt;</w:t>
        <w:br/>
        <w:t>слова старої ворожби&lt;br /&gt;</w:t>
        <w:br/>
        <w:t>в ім'я землі, в ім'я вогню.&lt;br /&gt;</w:t>
        <w:br/>
        <w:t>Так віддають у владу сну&lt;br /&gt;</w:t>
        <w:br/>
        <w:t>і заколихують спочить&lt;br /&gt;</w:t>
        <w:br/>
        <w:t>серця, сп'янілі в життьовій&lt;br /&gt;</w:t>
        <w:br/>
        <w:t>нестямній, лютій боротьбі.&lt;br /&gt;</w:t>
        <w:br/>
        <w:t>І чують очі дотик вій,&lt;br /&gt;</w:t>
        <w:br/>
        <w:t>і бачать іскри голубі.&lt;br /&gt;</w:t>
        <w:br/>
        <w:t>Співають на дахах сновиди,&lt;br /&gt;</w:t>
        <w:br/>
        <w:t>осріблюються краєвиди,&lt;br /&gt;</w:t>
        <w:br/>
        <w:t>шумлять, мов ліс, в кімнатах стіни,&lt;br /&gt;</w:t>
        <w:br/>
        <w:t>і місяць мертвий, місяць синій&lt;br /&gt;</w:t>
        <w:br/>
        <w:t>відчиняє п'ять брам ночі&lt;br /&gt;</w:t>
        <w:br/>
        <w:t>над містом чорним та іскристим.&lt;br /&gt;</w:t>
        <w:br/>
        <w:t>Тьмяніють ліхтарів вогні,&lt;br /&gt;</w:t>
        <w:br/>
        <w:t>і в шиби стріли б'ють сріблисті —&lt;br /&gt;</w:t>
        <w:br/>
        <w:t>це стріли зір на вишині.&lt;br /&gt;</w:t>
        <w:br/>
        <w:t>Зриваються слова з скрипок,&lt;br /&gt;</w:t>
        <w:br/>
        <w:t>в краси одчаю скам'янілих,&lt;br /&gt;</w:t>
        <w:br/>
        <w:t>і знов з портрета, з срібла рам&lt;br /&gt;</w:t>
        <w:br/>
        <w:t>мальований на полотні&lt;br /&gt;</w:t>
        <w:br/>
        <w:t>до мене кличе мій двійник.&lt;br /&gt;</w:t>
        <w:br/>
        <w:t>Як я, шалені пише вірші,&lt;br /&gt;</w:t>
        <w:br/>
        <w:t>і рецитує, і співа,&lt;br /&gt;</w:t>
        <w:br/>
        <w:t>і, замінившися в музику,&lt;br /&gt;</w:t>
        <w:br/>
        <w:t>портрет, співаючи, майне.&lt;br /&gt;</w:t>
        <w:br/>
        <w:t>Тоді червона пляма крику&lt;br /&gt;</w:t>
        <w:br/>
        <w:t>уста, мов іскра, перетне.&lt;br /&gt;</w:t>
        <w:br/>
        <w:t>До мізку, в серце, до думок&lt;br /&gt;</w:t>
        <w:br/>
        <w:t>вливає ніч, немов бальзам,&lt;br /&gt;</w:t>
        <w:br/>
        <w:t>солодку краплю божевілля.</w:t>
      </w:r>
    </w:p>
    <w:p>
      <w:r>
        <w:br/>
        <w:t>Годинник б'є, дві рожі, свічка&lt;br /&gt;</w:t>
        <w:br/>
        <w:t>і маска — смерті чи кохання?&lt;br /&gt;</w:t>
        <w:br/>
        <w:t>І завжди ніч і ніч відвічна&lt;br /&gt;</w:t>
        <w:br/>
        <w:t>і перша й тисячна й остання.</w:t>
      </w:r>
    </w:p>
    <w:p>
      <w:r>
        <w:br/>
      </w:r>
    </w:p>
    <w:p>
      <w:r>
        <w:br/>
        <w:t>1934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Елегія про перстень ночі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