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1788 рік</w:t>
      </w:r>
    </w:p>
    <w:p>
      <w:r>
        <w:br/>
        <w:t xml:space="preserve"> Елегія на 1788 рік</w:t>
      </w:r>
    </w:p>
    <w:p>
      <w:r>
        <w:br/>
        <w:t>Що мруть вельможі — мало шкоди;&lt;br /&gt;</w:t>
        <w:br/>
        <w:t>Хай мруть — такий закон природи!&lt;br /&gt;</w:t>
        <w:br/>
        <w:t>Сьогодні гірше лихо в нас:&lt;br /&gt;</w:t>
        <w:br/>
        <w:t>Рік, цілий рік назавжди згас!</w:t>
      </w:r>
    </w:p>
    <w:p>
      <w:r>
        <w:br/>
        <w:t>О року! Скільки наробив ти&lt;br /&gt;</w:t>
        <w:br/>
        <w:t>У цілім світі горя й кривди!&lt;br /&gt;</w:t>
        <w:br/>
        <w:t>О, скільки втіх забрав ти в нас!&lt;br /&gt;</w:t>
        <w:br/>
        <w:t>В який куток загнав ти нас!</w:t>
      </w:r>
    </w:p>
    <w:p>
      <w:r>
        <w:br/>
        <w:t>Король іспанський вмер; мій любий&lt;br /&gt;</w:t>
        <w:br/>
        <w:t>Старенький Бовті здох, беззубий;&lt;br /&gt;</w:t>
        <w:br/>
        <w:t>У Пітта з Фоксом знов гризня;&lt;br /&gt;</w:t>
        <w:br/>
        <w:t>В нас півні два скублись щодня:&lt;br /&gt;</w:t>
        <w:br/>
        <w:t>Один — горлай, і галабурдник,&lt;br /&gt;</w:t>
        <w:br/>
        <w:t>I кавалер на цілий курник;&lt;br /&gt;</w:t>
        <w:br/>
        <w:t>Той — при бундючності своїй —&lt;br /&gt;</w:t>
        <w:br/>
        <w:t>Зразок усім, хто любить гній.</w:t>
      </w:r>
    </w:p>
    <w:p>
      <w:r>
        <w:br/>
        <w:t>О ви, міністри! У жалобі&lt;br /&gt;</w:t>
        <w:br/>
        <w:t>До хрипоти кричіть при гробі&lt;br /&gt;</w:t>
        <w:br/>
        <w:t>Старого року, бо у нім&lt;br /&gt;</w:t>
        <w:br/>
        <w:t>Жилося вам безпечно всім!&lt;br /&gt;</w:t>
        <w:br/>
        <w:t>Ви нагребли немало злота,&lt;br /&gt;</w:t>
        <w:br/>
        <w:t>Хоч не сушила вас робота.</w:t>
      </w:r>
    </w:p>
    <w:p>
      <w:r>
        <w:br/>
        <w:t>А вам, дівчатка, він приніс&lt;br /&gt;</w:t>
        <w:br/>
        <w:t>Немало втрат, розлук і сліз,&lt;br /&gt;</w:t>
        <w:br/>
        <w:t>Узявши те, чим горда кожна,&lt;br /&gt;</w:t>
        <w:br/>
        <w:t>Що тільки раз віддати можна.</w:t>
      </w:r>
    </w:p>
    <w:p>
      <w:r>
        <w:br/>
        <w:t>Глянь на корову, на вола:&lt;br /&gt;</w:t>
        <w:br/>
        <w:t>I їх печаль оповила.&lt;br /&gt;</w:t>
        <w:br/>
        <w:t>Сама земля над ним так плаче,&lt;br /&gt;</w:t>
        <w:br/>
        <w:t>Що в Ембрю вже води нестача.</w:t>
      </w:r>
    </w:p>
    <w:p>
      <w:r>
        <w:br/>
        <w:t>О рік новий, ти ще дитя!&lt;br /&gt;</w:t>
        <w:br/>
        <w:t>Прийми ж до серця напуття —&lt;br /&gt;</w:t>
        <w:br/>
        <w:t>І, крісло татове зайнявши,&lt;br /&gt;</w:t>
        <w:br/>
        <w:t>Безвусий, будь обачний завше!&lt;br /&gt;</w:t>
        <w:br/>
        <w:t>Прав без кайданів і тенет;&lt;br /&gt;</w:t>
        <w:br/>
        <w:t>Як батько, сміливо вперед&lt;br /&gt;</w:t>
        <w:br/>
        <w:t>Дивись — і те, що розпочато,&lt;br /&gt;</w:t>
        <w:br/>
        <w:t>Вивершуй чесно і завзято!&lt;br /&gt;</w:t>
        <w:br/>
        <w:t>А зможеш — краще, як твій тато!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1788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