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Дзеньки-бреньки (поетичний жарт)</w:t>
      </w:r>
    </w:p>
    <w:p>
      <w:r>
        <w:br/>
        <w:t xml:space="preserve"> Викликає ясний дух&lt;br /&gt;</w:t>
        <w:br/>
        <w:t>Вірш легесенький, як пух,&lt;br /&gt;</w:t>
        <w:br/>
        <w:t>Вірш, як усміх неньки,&lt;br /&gt;</w:t>
        <w:br/>
        <w:t>Вірш маленький, коротенький,&lt;br /&gt;</w:t>
        <w:br/>
        <w:t>Без задуми, без вагання,&lt;br /&gt;</w:t>
        <w:br/>
        <w:t>Без кохання, без благання.&lt;br /&gt;</w:t>
        <w:br/>
        <w:t>І серденьку легко-легко,&lt;br /&gt;</w:t>
        <w:br/>
        <w:t>Бо прогнали сум далеко&lt;br /&gt;</w:t>
        <w:br/>
        <w:t>Дзеньки-бреньки.&lt;br /&gt;</w:t>
        <w:br/>
        <w:t>Ллються, в'ються&lt;br /&gt;</w:t>
        <w:br/>
        <w:t>І сміються&lt;br /&gt;</w:t>
        <w:br/>
        <w:t>Дзеньки-бреньки,&lt;br /&gt;</w:t>
        <w:br/>
        <w:t>Різнотонні,&lt;br /&gt;</w:t>
        <w:br/>
        <w:t>Різнодзвонні,&lt;br /&gt;</w:t>
        <w:br/>
        <w:t>Солоденькі,&lt;br /&gt;</w:t>
        <w:br/>
        <w:t>Золотенькі&lt;br /&gt;</w:t>
        <w:br/>
        <w:t>Життьові брехеньки.&lt;br /&gt;</w:t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Дзеньки-бреньки (поетичний жарт)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