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квітки</w:t>
      </w:r>
    </w:p>
    <w:p>
      <w:r>
        <w:br/>
        <w:t xml:space="preserve"> Усе раділо там. Шляхи і перелоги&lt;br /&gt;</w:t>
        <w:br/>
        <w:t>Нектар ранкових рос у захваті пили.&lt;br /&gt;</w:t>
        <w:br/>
        <w:t>І тільки у степу, в пилюці край дороги,&lt;br /&gt;</w:t>
        <w:br/>
        <w:t>Забуті усіма, волошка дві цвіли…</w:t>
      </w:r>
    </w:p>
    <w:p>
      <w:r>
        <w:br/>
        <w:t>Не бачив їх ніхто. Покриті пилюгою,&lt;br /&gt;</w:t>
        <w:br/>
        <w:t>Журилися вони під чобітьми людей,&lt;br /&gt;</w:t>
        <w:br/>
        <w:t>Лиш вітер уночі болючі рани гоїв&lt;br /&gt;</w:t>
        <w:br/>
        <w:t>І лагідно тулив до люблячих грудей.</w:t>
      </w:r>
    </w:p>
    <w:p>
      <w:r>
        <w:br/>
        <w:t>Ударив грім. Пройшли грози громохкі коні,&lt;br /&gt;</w:t>
        <w:br/>
        <w:t>Дощі обмили степ і жито на горбі…&lt;br /&gt;</w:t>
        <w:br/>
        <w:t>А ранком у степу на радісному лоні&lt;br /&gt;</w:t>
        <w:br/>
        <w:t>Всміхнулись до людей дві квітки голубі.</w:t>
      </w:r>
    </w:p>
    <w:p>
      <w:r>
        <w:br/>
        <w:t>І сором тих узяв, що, мимо часто йдучи,&lt;br /&gt;</w:t>
        <w:br/>
        <w:t>Не бачили квіток. Була в тому печаль,&lt;br /&gt;</w:t>
        <w:br/>
        <w:t>Іронія сумна і біль життя пекучий:&lt;br /&gt;</w:t>
        <w:br/>
        <w:t>Цвітучого в тіні ніхто не поміча…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квітки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