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Два тіла</w:t>
      </w:r>
    </w:p>
    <w:p>
      <w:r>
        <w:br/>
        <w:t xml:space="preserve"> Октавіо Пас&lt;br /&gt;</w:t>
        <w:br/>
        <w:t>Два тіла</w:t>
      </w:r>
    </w:p>
    <w:p>
      <w:r>
        <w:br/>
        <w:t>Перекладач: Ю. Покальчук</w:t>
      </w:r>
    </w:p>
    <w:p>
      <w:r>
        <w:br/>
        <w:t>Два тіла одне проти одного —&lt;br /&gt;</w:t>
        <w:br/>
        <w:t>Інколи це дві хвилі,&lt;br /&gt;</w:t>
        <w:br/>
        <w:t>І ніч стає океаном.</w:t>
      </w:r>
    </w:p>
    <w:p>
      <w:r>
        <w:br/>
        <w:t>Два тіла одне проти одного —&lt;br /&gt;</w:t>
        <w:br/>
        <w:t>Інколи це два камені,&lt;br /&gt;</w:t>
        <w:br/>
        <w:t>І ніч для них як пустеля.</w:t>
      </w:r>
    </w:p>
    <w:p>
      <w:r>
        <w:br/>
        <w:t>Два тіла одне проти одного —&lt;br /&gt;</w:t>
        <w:br/>
        <w:t>Інколи це два корені.&lt;br /&gt;</w:t>
        <w:br/>
        <w:t>Переплутані серед ночі.</w:t>
      </w:r>
    </w:p>
    <w:p>
      <w:r>
        <w:br/>
        <w:t>Два тіла одне проти одного —&lt;br /&gt;</w:t>
        <w:br/>
        <w:t>Інколи це дві навахи,&lt;br /&gt;</w:t>
        <w:br/>
        <w:t>І ніч для них блискавиця.</w:t>
      </w:r>
    </w:p>
    <w:p>
      <w:r>
        <w:br/>
        <w:t>Два тіла одне проти одного —&lt;br /&gt;</w:t>
        <w:br/>
        <w:t>Це дві зірки, що падають&lt;br /&gt;</w:t>
        <w:br/>
        <w:t>У порожньому небі.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тіла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