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Дружині</w:t>
      </w:r>
    </w:p>
    <w:p>
      <w:r>
        <w:br/>
        <w:t xml:space="preserve"> З листів Твоїх я ясно бачу&lt;br /&gt;</w:t>
        <w:br/>
        <w:t>Життя і настроїв криву —&lt;br /&gt;</w:t>
        <w:br/>
        <w:t>То раптом вибухне нервовість плачу,&lt;br /&gt;</w:t>
        <w:br/>
        <w:t>То ласка свіжістю запахне наяву…</w:t>
      </w:r>
    </w:p>
    <w:p>
      <w:r>
        <w:br/>
        <w:t>Тяжкі на нас ці впали роки.&lt;br /&gt;</w:t>
        <w:br/>
        <w:t>За що така химерна долі гра?&lt;br /&gt;</w:t>
        <w:br/>
        <w:t>А як хотілося пірнуть в життя потоки&lt;br /&gt;</w:t>
        <w:br/>
        <w:t>Й гукнути: "Слава!" – переможно…&lt;br /&gt;</w:t>
        <w:br/>
        <w:t>Праці!&lt;br /&gt;</w:t>
        <w:br/>
        <w:t>Хотілось, як повітря. Праці!&lt;br /&gt;</w:t>
        <w:br/>
        <w:t>Щоб, задихаючись, творить для всіх, "для мас".&lt;br /&gt;</w:t>
        <w:br/>
        <w:t>Та хтось позаздрив нам у "дивному палаці"&lt;br /&gt;</w:t>
        <w:br/>
        <w:t>І погасив цей творчий наш екстаз.&lt;br /&gt;</w:t>
        <w:br/>
        <w:t>Мене заслали – сам не знаю за що.&lt;br /&gt;</w:t>
        <w:br/>
        <w:t>За Україну, що я син її…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