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Дорошенко</w:t>
      </w:r>
    </w:p>
    <w:p>
      <w:r>
        <w:br/>
        <w:t xml:space="preserve"> &lt;blockquote&gt; Є.Маланюкові&lt;/blockquote&gt;</w:t>
      </w:r>
    </w:p>
    <w:p>
      <w:r>
        <w:br/>
        <w:t>"Занадто панська — Польща. З нею важко.&lt;br /&gt;</w:t>
        <w:br/>
        <w:t>Гидке — московське: вірний твій холоп,&lt;br /&gt;</w:t>
        <w:br/>
        <w:t>Сміття твоє, підніжок твій Івашко.&lt;br /&gt;</w:t>
        <w:br/>
        <w:t>З такими жить — добра нам не було б.</w:t>
      </w:r>
    </w:p>
    <w:p>
      <w:r>
        <w:br/>
        <w:t>Туди нам треба глянути, за море.&lt;br /&gt;</w:t>
        <w:br/>
        <w:t>Хоч і далися турки узнаки,&lt;br /&gt;</w:t>
        <w:br/>
        <w:t>Та тільки з ними лад якийсь утворим.&lt;br /&gt;</w:t>
        <w:br/>
        <w:t>О Боже, пронеси часи тяжкі".</w:t>
      </w:r>
    </w:p>
    <w:p>
      <w:r>
        <w:br/>
        <w:t>І, може, й блисла би, соколю-вовче,&lt;br /&gt;</w:t>
        <w:br/>
        <w:t>Одна усім просторам булава,&lt;br /&gt;</w:t>
        <w:br/>
        <w:t>Коли б не поховало Ярополче,&lt;br /&gt;</w:t>
        <w:br/>
        <w:t>Коли б не погребла тебе Москва.</w:t>
      </w:r>
    </w:p>
    <w:p>
      <w:r>
        <w:br/>
        <w:t>Прага, 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Дорошенко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