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Доня хоче спати</w:t>
      </w:r>
    </w:p>
    <w:p>
      <w:r>
        <w:br/>
        <w:t xml:space="preserve"> У моєї доні&lt;br /&gt;</w:t>
        <w:br/>
        <w:t>Оченята сонні,&lt;br /&gt;</w:t>
        <w:br/>
        <w:t>Рученьки, мов з вати,—&lt;br /&gt;</w:t>
        <w:br/>
        <w:t>Доня хоче спати,&lt;br /&gt;</w:t>
        <w:br/>
        <w:t>Ніч прийшла тихенька,&lt;br /&gt;</w:t>
        <w:br/>
        <w:t>Спи, моя гарненька!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Доня хоче спати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