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Donbass Independent</w:t>
      </w:r>
    </w:p>
    <w:p>
      <w:r>
        <w:br/>
        <w:t xml:space="preserve"> На деревах скипав неозбираний мед.&lt;br /&gt;</w:t>
        <w:br/>
        <w:t>Володимир Сосюра — юний поет,&lt;br /&gt;</w:t>
        <w:br/>
        <w:t>закосивши на фронті з недбальства світил,&lt;br /&gt;</w:t>
        <w:br/>
        <w:t>заїздив у розбомблений&lt;br /&gt;</w:t>
        <w:br/>
        <w:t>харківський тил.</w:t>
      </w:r>
    </w:p>
    <w:p>
      <w:r>
        <w:br/>
        <w:t>Гайдамацька підошва розкришує скло,&lt;br /&gt;</w:t>
        <w:br/>
        <w:t>до єврейських районів ступає тепло,&lt;br /&gt;</w:t>
        <w:br/>
        <w:t>із небес висівається мерхлий озон&lt;br /&gt;</w:t>
        <w:br/>
        <w:t>на угіддя фабричних&lt;br /&gt;</w:t>
        <w:br/>
        <w:t>триперних зон.</w:t>
      </w:r>
    </w:p>
    <w:p>
      <w:r>
        <w:br/>
        <w:t>Кожен домішок світла в глибинах кімнат,&lt;br /&gt;</w:t>
        <w:br/>
        <w:t>господарського мила м'який рафінад,&lt;br /&gt;</w:t>
        <w:br/>
        <w:t>переїзди,&lt;br /&gt;</w:t>
        <w:br/>
        <w:t>веранди,&lt;br /&gt;</w:t>
        <w:br/>
        <w:t>газетні рядки —&lt;br /&gt;</w:t>
        <w:br/>
        <w:t>все перейде крізь тебе за довгі роки.</w:t>
      </w:r>
    </w:p>
    <w:p>
      <w:r>
        <w:br/>
        <w:t>Всі скресання річок,&lt;br /&gt;</w:t>
        <w:br/>
        <w:t>залізничні пости,&lt;br /&gt;</w:t>
        <w:br/>
        <w:t>всі загублені зшитки, монети, листи,&lt;br /&gt;</w:t>
        <w:br/>
        <w:t>ціле місто з безладдям подій і речей&lt;br /&gt;</w:t>
        <w:br/>
        <w:t>застряє, ніби здобич, у пастці очей.</w:t>
      </w:r>
    </w:p>
    <w:p>
      <w:r>
        <w:br/>
        <w:t>Але ця течія підхопила й несе,&lt;br /&gt;</w:t>
        <w:br/>
        <w:t>і сумління твоє забиває на все,&lt;br /&gt;</w:t>
        <w:br/>
        <w:t>за лункий водогін,&lt;br /&gt;</w:t>
        <w:br/>
        <w:t>за барачних птахів,&lt;br /&gt;</w:t>
        <w:br/>
        <w:t>за плантації шиферних&lt;br /&gt;</w:t>
        <w:br/>
        <w:t>білих птахів.</w:t>
      </w:r>
    </w:p>
    <w:p>
      <w:r>
        <w:br/>
        <w:t>Смерть облишить тебе шамотінням води,&lt;br /&gt;</w:t>
        <w:br/>
        <w:t>дозуваннями брому,&lt;br /&gt;</w:t>
        <w:br/>
        <w:t>тяжінням біди,&lt;br /&gt;</w:t>
        <w:br/>
        <w:t>телефонами, бритвою по щоці,&lt;br /&gt;</w:t>
        <w:br/>
        <w:t>комунарською пайкою&lt;br /&gt;</w:t>
        <w:br/>
        <w:t>у руці.</w:t>
      </w:r>
    </w:p>
    <w:p>
      <w:r>
        <w:br/>
        <w:t>Смерть залишить на тебе тяжкий вантаж —&lt;br /&gt;</w:t>
        <w:br/>
        <w:t>риштування домів,&lt;br /&gt;</w:t>
        <w:br/>
        <w:t>жарівки параш,&lt;br /&gt;</w:t>
        <w:br/>
        <w:t>цю погромну відлигу, з її теплом,&lt;br /&gt;</w:t>
        <w:br/>
        <w:t>що усе летить,&lt;br /&gt;</w:t>
        <w:br/>
        <w:t>над твоїм чолом.</w:t>
      </w:r>
    </w:p>
    <w:p>
      <w:r>
        <w:br/>
        <w:t>По часах небуття, по жовтій стерні,&lt;br /&gt;</w:t>
        <w:br/>
        <w:t>із усього спадку вціліють одні&lt;br /&gt;</w:t>
        <w:br/>
        <w:t>надбання зіниць,&lt;br /&gt;</w:t>
        <w:br/>
        <w:t>та вони, далебі,&lt;br /&gt;</w:t>
        <w:br/>
        <w:t>не належать ні Богові, ні тобі.</w:t>
      </w:r>
    </w:p>
    <w:p>
      <w:r>
        <w:br/>
        <w:t>1997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Donbass Independent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