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схід сонця</w:t>
      </w:r>
    </w:p>
    <w:p>
      <w:r>
        <w:br/>
        <w:t xml:space="preserve"> Якби я повірив, що в нашій країні&lt;br /&gt;</w:t>
        <w:br/>
        <w:t>Тепер сходить сонце, та вже не криваве —&lt;br /&gt;</w:t>
        <w:br/>
        <w:t>Росли б мені в грудях пісні солов’їні&lt;br /&gt;</w:t>
        <w:br/>
        <w:t>Під хмарою суму, співаючи гімни&lt;br /&gt;</w:t>
        <w:br/>
        <w:t>До люду, що спить, як те море у сні...&lt;br /&gt;</w:t>
        <w:br/>
        <w:t>Хоч міниться море в огні золотаве&lt;br /&gt;</w:t>
        <w:br/>
        <w:t>І небо озорює сонце нестримне,&lt;br /&gt;</w:t>
        <w:br/>
        <w:t>Та никну в обаві&lt;br /&gt;</w:t>
        <w:br/>
        <w:t>І страшно мені:&lt;br /&gt;</w:t>
        <w:br/>
        <w:t>Твій човен набитий самими сліпцями —&lt;br /&gt;</w:t>
        <w:br/>
        <w:t>Душа моя плаче без тями.</w:t>
      </w:r>
    </w:p>
    <w:p>
      <w:r>
        <w:br/>
        <w:t>* * *</w:t>
      </w:r>
    </w:p>
    <w:p>
      <w:r>
        <w:br/>
        <w:t>Пройшов я свій край, іди місто від міста —&lt;br /&gt;</w:t>
        <w:br/>
        <w:t>Ніхто не сказав мені рідного слова,&lt;br /&gt;</w:t>
        <w:br/>
        <w:t>Маленьку дитину годує невіста&lt;br /&gt;</w:t>
        <w:br/>
        <w:t>Словами чужинців, і сплакав я гірко...&lt;br /&gt;</w:t>
        <w:br/>
        <w:t>Як рання заграва, тремтить наша мова —&lt;br /&gt;</w:t>
        <w:br/>
        <w:t>Вона моя гордість, мій зоряний дух!&lt;br /&gt;</w:t>
        <w:br/>
        <w:t>Як море — шепоче пестливо, говірко,&lt;br /&gt;</w:t>
        <w:br/>
        <w:t>Як тоня багрова —&lt;br /&gt;</w:t>
        <w:br/>
        <w:t>Ясує жемчуг, —&lt;br /&gt;</w:t>
        <w:br/>
        <w:t>Та вирід не чує душі під словами,&lt;br /&gt;</w:t>
        <w:br/>
        <w:t>Душа моя плаче без тями.&lt;br /&gt;</w:t>
        <w:br/>
        <w:t>По селах промовив до мене хтось, Нене,&lt;br /&gt;</w:t>
        <w:br/>
        <w:t>Моїм рідним словом, та він не признався&lt;br /&gt;</w:t>
        <w:br/>
        <w:t>До тебе за сина, за брата до мене —&lt;br /&gt;</w:t>
        <w:br/>
        <w:t>Палить воду лава, ненависть б’є з шуму!&lt;br /&gt;</w:t>
        <w:br/>
        <w:t>Чи згодиться разом вода і вогень?&lt;br /&gt;</w:t>
        <w:br/>
        <w:t>Хоч он в синім морі вогень розсіявся&lt;br /&gt;</w:t>
        <w:br/>
        <w:t>І море леліє одну з ним задуму —&lt;br /&gt;</w:t>
        <w:br/>
        <w:t>Мій біль розридався&lt;br /&gt;</w:t>
        <w:br/>
        <w:t>На згадку лишень:&lt;br /&gt;</w:t>
        <w:br/>
        <w:t>Що кат в моїм краю зробив із братами?&lt;br /&gt;</w:t>
        <w:br/>
        <w:t>Душа моя плаче без тями!</w:t>
      </w:r>
    </w:p>
    <w:p>
      <w:r>
        <w:br/>
        <w:t>* * *</w:t>
      </w:r>
    </w:p>
    <w:p>
      <w:r>
        <w:br/>
        <w:t>...О метана бурею, Нене злиденна,&lt;br /&gt;</w:t>
        <w:br/>
        <w:t>Тебе укріплю я на камені слова,&lt;br /&gt;</w:t>
        <w:br/>
        <w:t>І будеш, як церква, ясна і сталенна!&lt;br /&gt;</w:t>
        <w:br/>
        <w:t>З сапфіру зведуться основи і стіни,&lt;br /&gt;</w:t>
        <w:br/>
        <w:t>З кришталю всі вікна, вібло — чароцвіт!&lt;br /&gt;</w:t>
        <w:br/>
        <w:t>Колюмни — рубіни, ограда перлова...&lt;br /&gt;</w:t>
        <w:br/>
        <w:t>І будуть народи іти до країни,&lt;br /&gt;</w:t>
        <w:br/>
        <w:t>Де піснею — мова,&lt;br /&gt;</w:t>
        <w:br/>
        <w:t>А думка весь світ,&lt;br /&gt;</w:t>
        <w:br/>
        <w:t>Як море, заблиснеш усіми красками,&lt;br /&gt;</w:t>
        <w:br/>
        <w:t>Душа моя плаче без тями!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схід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