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галичан</w:t>
      </w:r>
    </w:p>
    <w:p>
      <w:r>
        <w:br/>
        <w:t xml:space="preserve"> Міцно, браття, стиснім руки,&lt;br /&gt;</w:t>
        <w:br/>
        <w:t>Обіймімось гаряче:&lt;br /&gt;</w:t>
        <w:br/>
        <w:t>Вкупі рушмо проти муки,&lt;br /&gt;</w:t>
        <w:br/>
        <w:t>Що вражає боляче!</w:t>
      </w:r>
    </w:p>
    <w:p>
      <w:r>
        <w:br/>
        <w:t>Здавна нам одна дорога,&lt;br /&gt;</w:t>
        <w:br/>
        <w:t>Незворітна та тяжка;&lt;br /&gt;</w:t>
        <w:br/>
        <w:t>Всіх однако мати вбога&lt;br /&gt;</w:t>
        <w:br/>
        <w:t>До роботи заклика.</w:t>
      </w:r>
    </w:p>
    <w:p>
      <w:r>
        <w:br/>
        <w:t>Годі ж спільної розради,&lt;br /&gt;</w:t>
        <w:br/>
        <w:t>Шо люд путами скула;&lt;br /&gt;</w:t>
        <w:br/>
        <w:t>Годі з нас тієї стради,&lt;br /&gt;</w:t>
        <w:br/>
        <w:t>Що країна прийняла!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галичан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