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Дівоча пісня</w:t>
      </w:r>
    </w:p>
    <w:p>
      <w:r>
        <w:br/>
        <w:t xml:space="preserve"> Не тривож ти себе, не бентеж,&lt;br /&gt;</w:t>
        <w:br/>
        <w:t>Бо на мене ти марно загадуєш,&lt;br /&gt;</w:t>
        <w:br/>
        <w:t>І коли мимо хати ідеш,&lt;br /&gt;</w:t>
        <w:br/>
        <w:t>На вікно моє марно поглядуєш.</w:t>
      </w:r>
    </w:p>
    <w:p>
      <w:r>
        <w:br/>
        <w:t>Фотокартку лиши при собі,&lt;br /&gt;</w:t>
        <w:br/>
        <w:t>Не візьму я від тебе у дар її.&lt;br /&gt;</w:t>
        <w:br/>
        <w:t>Гарні очі твої голубі,&lt;br /&gt;</w:t>
        <w:br/>
        <w:t>Тільки я полюбила вже карії.</w:t>
      </w:r>
    </w:p>
    <w:p>
      <w:r>
        <w:br/>
        <w:t>Полюбила, й любов та навік,&lt;br /&gt;</w:t>
        <w:br/>
        <w:t>Не загасне вона, не відміниться,-&lt;br /&gt;</w:t>
        <w:br/>
        <w:t>Ось повернеться мій фронтовик&lt;br /&gt;</w:t>
        <w:br/>
        <w:t>І надвечір зі мною зустрінеться.</w:t>
      </w:r>
    </w:p>
    <w:p>
      <w:r>
        <w:br/>
        <w:t>Я до серця його пригорну,&lt;br /&gt;</w:t>
        <w:br/>
        <w:t>Приголублю руками дівочими,&lt;br /&gt;</w:t>
        <w:br/>
        <w:t>Сплетемо нашу долю ясну&lt;br /&gt;</w:t>
        <w:br/>
        <w:t>Нерозлучно удвох тої ночі ми.</w:t>
      </w:r>
    </w:p>
    <w:p>
      <w:r>
        <w:br/>
        <w:t>А тобі я по правді скажу:&lt;br /&gt;</w:t>
        <w:br/>
        <w:t>Не мороч, не клопоч ти голівоньки...&lt;br /&gt;</w:t>
        <w:br/>
        <w:t>На весілля тебе запрошу,&lt;br /&gt;</w:t>
        <w:br/>
        <w:t>На щось інше — даремні сподіванки.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Дівоча пісня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