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</w:t>
      </w:r>
    </w:p>
    <w:p>
      <w:r>
        <w:br/>
        <w:t xml:space="preserve"> В трудах звиває&lt;br /&gt;</w:t>
        <w:br/>
        <w:t>невгамовний день&lt;br /&gt;</w:t>
        <w:br/>
        <w:t>Своє гніздо ретельно,&lt;br /&gt;</w:t>
        <w:br/>
        <w:t>мов лелека.&lt;br /&gt;</w:t>
        <w:br/>
        <w:t>Чи радість сонцем,&lt;br /&gt;</w:t>
        <w:br/>
        <w:t>чи печаль, як спека,&lt;br /&gt;</w:t>
        <w:br/>
        <w:t>А він трубить осанну&lt;br /&gt;</w:t>
        <w:br/>
        <w:t>і гряде.&lt;br /&gt;</w:t>
        <w:br/>
        <w:t>Жонглюючи на променях&lt;br /&gt;</w:t>
        <w:br/>
        <w:t>Фортун,&lt;br /&gt;</w:t>
        <w:br/>
        <w:t>Він ловить світ&lt;br /&gt;</w:t>
        <w:br/>
        <w:t>в свої тугі обійми,&lt;br /&gt;</w:t>
        <w:br/>
        <w:t>Святешно молиться,&lt;br /&gt;</w:t>
        <w:br/>
        <w:t>зітхає більно,&lt;br /&gt;</w:t>
        <w:br/>
        <w:t>Сміється і плаче&lt;br /&gt;</w:t>
        <w:br/>
        <w:t>в суголоссі струн.&lt;br /&gt;</w:t>
        <w:br/>
        <w:t>І так щораз гучний,&lt;br /&gt;</w:t>
        <w:br/>
        <w:t>як передзвін,&lt;br /&gt;</w:t>
        <w:br/>
        <w:t>Складає день важкий&lt;br /&gt;</w:t>
        <w:br/>
        <w:t>життя екзамен.&lt;br /&gt;</w:t>
        <w:br/>
        <w:t>І слава Богу,&lt;br /&gt;</w:t>
        <w:br/>
        <w:t>що приходить завжди&lt;br /&gt;</w:t>
        <w:br/>
        <w:t>До нас правдою,&lt;br /&gt;</w:t>
        <w:br/>
        <w:t>то казочкою він.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