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чия то ґою праща несповита...</w:t>
      </w:r>
    </w:p>
    <w:p>
      <w:r>
        <w:br/>
        <w:t xml:space="preserve"> чия то ґою праща несповита</w:t>
      </w:r>
    </w:p>
    <w:p>
      <w:r>
        <w:br/>
        <w:t>чия по світу лань пустелю п'є</w:t>
      </w:r>
    </w:p>
    <w:p>
      <w:r>
        <w:br/>
        <w:t>нехай до жита докульгає свита</w:t>
      </w:r>
    </w:p>
    <w:p>
      <w:r>
        <w:br/>
        <w:t>на неї в московита дружба є</w:t>
      </w:r>
    </w:p>
    <w:p>
      <w:r>
        <w:br/>
        <w:t>&lt;br /&gt;</w:t>
        <w:br/>
        <w:t>не язиком то каменем прилиже</w:t>
      </w:r>
    </w:p>
    <w:p>
      <w:r>
        <w:br/>
        <w:t>дізнатися чи зиждеться душа</w:t>
      </w:r>
    </w:p>
    <w:p>
      <w:r>
        <w:br/>
        <w:t>а те що залишилося понєже</w:t>
      </w:r>
    </w:p>
    <w:p>
      <w:r>
        <w:br/>
        <w:t>то братику схоластика й олжа</w:t>
      </w:r>
    </w:p>
    <w:p>
      <w:r>
        <w:br/>
        <w:t>&lt;br /&gt;</w:t>
        <w:br/>
        <w:t>а свити свита справити не слічна</w:t>
      </w:r>
    </w:p>
    <w:p>
      <w:r>
        <w:br/>
        <w:t>прокльон дається раз і поготів</w:t>
      </w:r>
    </w:p>
    <w:p>
      <w:r>
        <w:br/>
        <w:t>провина – пуповина – канонічна</w:t>
      </w:r>
    </w:p>
    <w:p>
      <w:r>
        <w:br/>
        <w:t>з-під древка недоношених життів</w:t>
      </w:r>
    </w:p>
    <w:p>
      <w:r>
        <w:br/>
        <w:t>&lt;br /&gt;</w:t>
        <w:br/>
        <w:t>була вона чи тільки приверзлася</w:t>
      </w:r>
    </w:p>
    <w:p>
      <w:r>
        <w:br/>
        <w:t>про це й боян давно вже не рече</w:t>
      </w:r>
    </w:p>
    <w:p>
      <w:r>
        <w:br/>
        <w:t>сердезі тихо мріється на пласі</w:t>
      </w:r>
    </w:p>
    <w:p>
      <w:r>
        <w:br/>
        <w:t>як би на пласі побувати ще</w:t>
      </w:r>
    </w:p>
    <w:p>
      <w:r>
        <w:br/>
        <w:t>&lt;br /&gt;</w:t>
        <w:br/>
        <w:t>тож зладиться лобами лан хрестити</w:t>
      </w:r>
    </w:p>
    <w:p>
      <w:r>
        <w:br/>
        <w:t>і внадиться керманич при губі</w:t>
      </w:r>
    </w:p>
    <w:p>
      <w:r>
        <w:br/>
        <w:t>а житу що – воно як завше жито</w:t>
      </w:r>
    </w:p>
    <w:p>
      <w:r>
        <w:br/>
        <w:t>якому не прощають голубів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чия то ґою праща несповита...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