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Чарівниця</w:t>
      </w:r>
    </w:p>
    <w:p>
      <w:r>
        <w:br/>
        <w:t xml:space="preserve"> Моя бабуся — чарівниця.&lt;br /&gt;</w:t>
        <w:br/>
        <w:t>Як тільки скаже: "Ну, лети!" —&lt;br /&gt;</w:t>
        <w:br/>
        <w:t>Біжу, лечу, неначе птиця,&lt;br /&gt;</w:t>
        <w:br/>
        <w:t>Вдихаю вітер висоти!</w:t>
      </w:r>
    </w:p>
    <w:p>
      <w:r>
        <w:br/>
        <w:t>Сусід глузує: "Бабо, пташко,&lt;br /&gt;</w:t>
        <w:br/>
        <w:t>Як гарно ви вчите малу!&lt;br /&gt;</w:t>
        <w:br/>
        <w:t>Та на руках літати важко —&lt;br /&gt;</w:t>
        <w:br/>
        <w:t>Позичте їй свою мітлу!"</w:t>
      </w:r>
    </w:p>
    <w:p>
      <w:r>
        <w:br/>
        <w:t>А потім каже: "Дайте спокій,&lt;br /&gt;</w:t>
        <w:br/>
        <w:t>Онучка ваша — то не птах.&lt;br /&gt;</w:t>
        <w:br/>
        <w:t>Вона вже скоро в світ широкий&lt;br /&gt;</w:t>
        <w:br/>
        <w:t>Літатиме на літаках!"</w:t>
      </w:r>
    </w:p>
    <w:p>
      <w:r>
        <w:br/>
        <w:t>Бабуся так відповідає:&lt;br /&gt;</w:t>
        <w:br/>
        <w:t>"Не псуйте ви дитя моє,&lt;br /&gt;</w:t>
        <w:br/>
        <w:t>Нехай на літаках літає,&lt;br /&gt;</w:t>
        <w:br/>
        <w:t>Та знає — крила й власні є.</w:t>
      </w:r>
    </w:p>
    <w:p>
      <w:r>
        <w:br/>
        <w:t>В час наукового прогресу&lt;br /&gt;</w:t>
        <w:br/>
        <w:t>Я тайну чарів зберегла.&lt;br /&gt;</w:t>
        <w:br/>
        <w:t>Із жабки я роблю принцесу,&lt;br /&gt;</w:t>
        <w:br/>
        <w:t>А з тебе я зроблю осла".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