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Бути чи не бути...</w:t>
      </w:r>
    </w:p>
    <w:p>
      <w:r>
        <w:br/>
        <w:t xml:space="preserve"> Вже в душі засіялось зимою,&lt;br /&gt;</w:t>
        <w:br/>
        <w:t>Вдарило вітрами зусібіч.&lt;br /&gt;</w:t>
        <w:br/>
        <w:t>Що це раптом сталося зі мною&lt;br /&gt;</w:t>
        <w:br/>
        <w:t>Серед катаклізмів протиріч?&lt;br /&gt;</w:t>
        <w:br/>
        <w:t>Йду наосліп і шукаю броду,&lt;br /&gt;</w:t>
        <w:br/>
        <w:t>Де його ніколи не було,&lt;br /&gt;</w:t>
        <w:br/>
        <w:t>А сумне лице мого народу&lt;br /&gt;</w:t>
        <w:br/>
        <w:t>Знов червоним снігом замело.&lt;br /&gt;</w:t>
        <w:br/>
        <w:t>Обережно відчиняють двері&lt;br /&gt;</w:t>
        <w:br/>
        <w:t>Свіжої епохи сторожі,&lt;br /&gt;</w:t>
        <w:br/>
        <w:t>Та не чути скрипки Страдіварі&lt;br /&gt;</w:t>
        <w:br/>
        <w:t>На отій незвіданій межі.&lt;br /&gt;</w:t>
        <w:br/>
        <w:t>А зате гримлять червоні бубни&lt;br /&gt;</w:t>
        <w:br/>
        <w:t>На парадах спліснявілих свят.&lt;br /&gt;</w:t>
        <w:br/>
        <w:t>І питання: бути чи не бути? —&lt;br /&gt;</w:t>
        <w:br/>
        <w:t>Стало в перший історичний ряд.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Бути чи не бути...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