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Буфет</w:t>
      </w:r>
    </w:p>
    <w:p>
      <w:r>
        <w:br/>
        <w:t xml:space="preserve"> Дубовий, різьблений; він темний і похмурий,&lt;br /&gt;</w:t>
        <w:br/>
        <w:t>Од сивих добряків свій вигляд він бере;&lt;br /&gt;</w:t>
        <w:br/>
        <w:t>Буфет розкритий, тож сумна його натура&lt;br /&gt;</w:t>
        <w:br/>
        <w:t>Струмує звідтіля вже як вино старе;</w:t>
      </w:r>
    </w:p>
    <w:p>
      <w:r>
        <w:br/>
        <w:t>Так повно в нім всього: і дрантя там чимало,&lt;br /&gt;</w:t>
        <w:br/>
        <w:t>Й пожовклої білизни, і клаптів запашних,&lt;br /&gt;</w:t>
        <w:br/>
        <w:t>Великих і малих, мережив, що зів'яли,&lt;br /&gt;</w:t>
        <w:br/>
        <w:t>Бабусиних косинок з грифонами на них;</w:t>
      </w:r>
    </w:p>
    <w:p>
      <w:r>
        <w:br/>
        <w:t>І медальйони там, і пасемця волосся,&lt;br /&gt;</w:t>
        <w:br/>
        <w:t>Портрети і квітки сухі, їм довелося&lt;br /&gt;</w:t>
        <w:br/>
        <w:t>Зливати запах свій із запахом плодів.</w:t>
      </w:r>
    </w:p>
    <w:p>
      <w:r>
        <w:br/>
        <w:t>Історій давнини ти згадуєш доволі,&lt;br /&gt;</w:t>
        <w:br/>
        <w:t>Казки розповісти бажання є тоді,&lt;br /&gt;</w:t>
        <w:br/>
        <w:t>Дверцята чорні лиш відчиняться поволі.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Буфет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