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Брюссель (прості фрески)</w:t>
      </w:r>
    </w:p>
    <w:p>
      <w:r>
        <w:br/>
        <w:t xml:space="preserve"> БРЮССЕЛЬ&lt;br /&gt;</w:t>
        <w:br/>
        <w:t>(Прості фрески)</w:t>
      </w:r>
    </w:p>
    <w:p>
      <w:r>
        <w:br/>
        <w:t>I&lt;br /&gt;</w:t>
        <w:br/>
        <w:t>Зеленаво й малиново&lt;br /&gt;</w:t>
        <w:br/>
        <w:t>У непевнім світлі лампи&lt;br /&gt;</w:t>
        <w:br/>
        <w:t>За вікном все знову й знову&lt;br /&gt;</w:t>
        <w:br/>
        <w:t>Мерехтять пригорки й рампи,</w:t>
      </w:r>
    </w:p>
    <w:p>
      <w:r>
        <w:br/>
        <w:t>День сумирний на ущербі,&lt;br /&gt;</w:t>
        <w:br/>
        <w:t>Вже на заході — червінька,&lt;br /&gt;</w:t>
        <w:br/>
        <w:t>Де-не-де в безверхім верб'ї&lt;br /&gt;</w:t>
        <w:br/>
        <w:t>Щось замислено цвірінька,</w:t>
      </w:r>
    </w:p>
    <w:p>
      <w:r>
        <w:br/>
        <w:t>В надвечір'ї золотому,&lt;br /&gt;</w:t>
        <w:br/>
        <w:t>Що журливо догасає,&lt;br /&gt;</w:t>
        <w:br/>
        <w:t>Передосінь мою втому&lt;br /&gt;</w:t>
        <w:br/>
        <w:t>Колосково колисає,</w:t>
      </w:r>
    </w:p>
    <w:p>
      <w:r>
        <w:br/>
        <w:t>II&lt;br /&gt;</w:t>
        <w:br/>
        <w:t>Ах, алея ця,&lt;br /&gt;</w:t>
        <w:br/>
        <w:t>Мабуть, без кінця,&lt;br /&gt;</w:t>
        <w:br/>
        <w:t>А вгорі — блакить!&lt;br /&gt;</w:t>
        <w:br/>
        <w:t>Гарно, бачить Бог,&lt;br /&gt;</w:t>
        <w:br/>
        <w:t>Нам було б удвох&lt;br /&gt;</w:t>
        <w:br/>
        <w:t>Тут з тобою жить.</w:t>
      </w:r>
    </w:p>
    <w:p>
      <w:r>
        <w:br/>
        <w:t>Он якісь пани,&lt;br /&gt;</w:t>
        <w:br/>
        <w:t>Все чепуруни,&lt;br /&gt;</w:t>
        <w:br/>
        <w:t>До палацу йдуть.&lt;br /&gt;</w:t>
        <w:br/>
        <w:t>Як я заздрю їм,&lt;br /&gt;</w:t>
        <w:br/>
        <w:t>Тим панам старим —&lt;br /&gt;</w:t>
        <w:br/>
        <w:t>Добре ними буть!</w:t>
      </w:r>
    </w:p>
    <w:p>
      <w:r>
        <w:br/>
        <w:t>Білий сон колон,&lt;br /&gt;</w:t>
        <w:br/>
        <w:t>А за ними он&lt;br /&gt;</w:t>
        <w:br/>
        <w:t>Захід весь в огні&lt;br /&gt;</w:t>
        <w:br/>
        <w:t>Й поля тихий сум...&lt;br /&gt;</w:t>
        <w:br/>
        <w:t>Ах, таку б красу&lt;br /&gt;</w:t>
        <w:br/>
        <w:t>Та тобі й мені!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Брюссель (прості фрески)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