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Босоніжки для Стоніжки</w:t>
      </w:r>
    </w:p>
    <w:p>
      <w:r>
        <w:br/>
        <w:t xml:space="preserve"> У Стоніжки — босі ніжки&lt;br /&gt;</w:t>
        <w:br/>
        <w:t>Як узути їх усіх?&lt;br /&gt;</w:t>
        <w:br/>
        <w:t>От купити б босоніжки&lt;br /&gt;</w:t>
        <w:br/>
        <w:t>На усі її сто ніг.</w:t>
      </w:r>
    </w:p>
    <w:p>
      <w:r>
        <w:br/>
        <w:t>Але де знайти крамничку,&lt;br /&gt;</w:t>
        <w:br/>
        <w:t>А у ній такий товар,&lt;br /&gt;</w:t>
        <w:br/>
        <w:t>Щоб для ніжок невеличких —&lt;br /&gt;</w:t>
        <w:br/>
        <w:t>П'ятдесят маленьких пар?!</w:t>
      </w:r>
    </w:p>
    <w:p>
      <w:r>
        <w:br/>
        <w:t>Зараз я стоніжку взую!&lt;br /&gt;</w:t>
        <w:br/>
        <w:t>Пошукаю олівці,&lt;br /&gt;</w:t>
        <w:br/>
        <w:t>Босоніжки намалюю —&lt;br /&gt;</w:t>
        <w:br/>
        <w:t>Каблучки і ремінці.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Босоніжки для Стоніжки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