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Бобер</w:t>
      </w:r>
    </w:p>
    <w:p>
      <w:r>
        <w:br/>
        <w:t xml:space="preserve"> У бобра&lt;br /&gt;</w:t>
        <w:br/>
        <w:t>Добра&lt;br /&gt;</w:t>
        <w:br/>
        <w:t>Багато:&lt;br /&gt;</w:t>
        <w:br/>
        <w:t>І надворі,&lt;br /&gt;</w:t>
        <w:br/>
        <w:t>І в оборі,&lt;br /&gt;</w:t>
        <w:br/>
        <w:t>І в коморі,&lt;br /&gt;</w:t>
        <w:br/>
        <w:t>І у хаті.</w:t>
      </w:r>
    </w:p>
    <w:p>
      <w:r>
        <w:br/>
        <w:t>Бо охоче&lt;br /&gt;</w:t>
        <w:br/>
        <w:t>Дні і ночі&lt;br /&gt;</w:t>
        <w:br/>
        <w:t>Він робив:&lt;br /&gt;</w:t>
        <w:br/>
        <w:t>Він і сіяв,&lt;br /&gt;</w:t>
        <w:br/>
        <w:t>Він і віяв,&lt;br /&gt;</w:t>
        <w:br/>
        <w:t>І косив,&lt;br /&gt;</w:t>
        <w:br/>
        <w:t>І молотив.</w:t>
      </w:r>
    </w:p>
    <w:p>
      <w:r>
        <w:br/>
        <w:t>А тепер&lt;br /&gt;</w:t>
        <w:br/>
        <w:t>Бобер&lt;br /&gt;</w:t>
        <w:br/>
        <w:t>На гаті —&lt;br /&gt;</w:t>
        <w:br/>
        <w:t>Вчить маляток-&lt;br /&gt;</w:t>
        <w:br/>
        <w:t>Бобреняток&lt;br /&gt;</w:t>
        <w:br/>
        <w:t>Майструвати.</w:t>
      </w:r>
    </w:p>
    <w:p>
      <w:r>
        <w:br/>
        <w:t>Тихо-тихо&lt;br /&gt;</w:t>
        <w:br/>
        <w:t>Йде бобриха&lt;br /&gt;</w:t>
        <w:br/>
        <w:t>Через брід.&lt;br /&gt;</w:t>
        <w:br/>
        <w:t>Бо несе родині&lt;br /&gt;</w:t>
        <w:br/>
        <w:t>Дві хлібини&lt;br /&gt;</w:t>
        <w:br/>
        <w:t>У хустині&lt;br /&gt;</w:t>
        <w:br/>
        <w:t>І обід.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Бобер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