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Біжать отари, коні ржуть, реве...</w:t>
      </w:r>
    </w:p>
    <w:p>
      <w:r>
        <w:br/>
        <w:t xml:space="preserve"> Біжать отари, коні ржуть, реве&lt;br /&gt;</w:t>
        <w:br/>
        <w:t>Тяжкий бугай на буйнім пасовищі,—&lt;br /&gt;</w:t>
        <w:br/>
        <w:t>І чорні птиці промайнули віщі,&lt;br /&gt;</w:t>
        <w:br/>
        <w:t>І чорна тінь поймає все живе.</w:t>
      </w:r>
    </w:p>
    <w:p>
      <w:r>
        <w:br/>
        <w:t>Як весело співуча буря рве&lt;br /&gt;</w:t>
        <w:br/>
        <w:t>І розкидає злякане огнище,&lt;br /&gt;</w:t>
        <w:br/>
        <w:t>Як дощ січе, як п'яний вітер свище,&lt;br /&gt;</w:t>
        <w:br/>
        <w:t>Яким потоком далечінь пливе!</w:t>
      </w:r>
    </w:p>
    <w:p>
      <w:r>
        <w:br/>
        <w:t>Радій же, земле! Пий напої грізні,&lt;br /&gt;</w:t>
        <w:br/>
        <w:t>Приймай цілунок, як удар меча,&lt;br /&gt;</w:t>
        <w:br/>
        <w:t>Впади в обійми радості залізні!</w:t>
      </w:r>
    </w:p>
    <w:p>
      <w:r>
        <w:br/>
        <w:t>Вже ж виглядає з-за твого плеча&lt;br /&gt;</w:t>
        <w:br/>
        <w:t>Нове життя,— і голос солов'їний&lt;br /&gt;</w:t>
        <w:br/>
        <w:t>Крізь грім і грюкіт котиться і лине.</w:t>
      </w:r>
    </w:p>
    <w:p>
      <w:r>
        <w:br/>
        <w:t>1929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Біжать отари, коні ржуть, реве...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