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</w:t>
      </w:r>
    </w:p>
    <w:p>
      <w:r>
        <w:br/>
        <w:t xml:space="preserve"> Хуан Рамон Хіменес&lt;br /&gt;</w:t>
        <w:br/>
        <w:t>Безсоння</w:t>
      </w:r>
    </w:p>
    <w:p>
      <w:r>
        <w:br/>
        <w:t>Перекладач: П.Марусик&lt;br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Ніч проходить, як чорний бик, —&lt;br /&gt;</w:t>
        <w:br/>
        <w:t>брила мороку й страху з чорною шкірою,&lt;br /&gt;</w:t>
        <w:br/>
        <w:t>виповнюючи околицю ревом, подібним&lt;br /&gt;</w:t>
        <w:br/>
        <w:t>до бурі,&lt;br /&gt;</w:t>
        <w:br/>
        <w:t>приголомшує змучених і натомлених;&lt;br /&gt;</w:t>
        <w:br/>
        <w:t>і приходить день — білявий хлопчик,&lt;br /&gt;</w:t>
        <w:br/>
        <w:t>який прагне довіри, ласки і сміху,&lt;br /&gt;</w:t>
        <w:br/>
        <w:t>десь у далечі&lt;br /&gt;</w:t>
        <w:br/>
        <w:t>таємничій,&lt;br /&gt;</w:t>
        <w:br/>
        <w:t>де сходяться всі кінці й початки;&lt;br /&gt;</w:t>
        <w:br/>
        <w:t>мимохідь погрався&lt;br /&gt;</w:t>
        <w:br/>
        <w:t>на заповідних луках,&lt;br /&gt;</w:t>
        <w:br/>
        <w:t>повних світла і тіней,&lt;br /&gt;</w:t>
        <w:br/>
        <w:t>з чорним биком, що від нього втікав.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