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Безсоння знов. Гомер. В тугих вітрилах бриз...</w:t>
      </w:r>
    </w:p>
    <w:p>
      <w:r>
        <w:br/>
        <w:t xml:space="preserve"> Безсоння знов. Гомер. В тугих вітрилах бриз.&lt;br /&gt;</w:t>
        <w:br/>
        <w:t>Я список кораблів пробіг до половини.&lt;br /&gt;</w:t>
        <w:br/>
        <w:t>Цей довгий ключ, цей потяг журавлиний&lt;br /&gt;</w:t>
        <w:br/>
        <w:t>Що над Елладою колись піднявсь увись.</w:t>
      </w:r>
    </w:p>
    <w:p>
      <w:r>
        <w:br/>
        <w:t>Мов журавлиний клин в чужинські рубежі, —&lt;br /&gt;</w:t>
        <w:br/>
        <w:t>На головах царів морська кипінь шалена, —&lt;br /&gt;</w:t>
        <w:br/>
        <w:t>Куди ви пливете? Якби не та Єлена,&lt;br /&gt;</w:t>
        <w:br/>
        <w:t>Що Троя вам одна, ахейськії мужі?</w:t>
      </w:r>
    </w:p>
    <w:p>
      <w:r>
        <w:br/>
        <w:t>І море, і Гомер — підвладне все любові.&lt;br /&gt;</w:t>
        <w:br/>
        <w:t>Кого ж мені почуть? Ось і Гомер мовчить,&lt;br /&gt;</w:t>
        <w:br/>
        <w:t>І море Чорнеє розгойдано шумить&lt;br /&gt;</w:t>
        <w:br/>
        <w:t>І з гуркотом тупим враз уриває мову.</w:t>
      </w:r>
    </w:p>
    <w:p>
      <w:r>
        <w:br/>
        <w:t>1915</w:t>
      </w:r>
    </w:p>
    <w:p>
      <w:r>
        <w:br/>
        <w:t>-------------------------</w:t>
      </w:r>
    </w:p>
    <w:p>
      <w:r>
        <w:br/>
        <w:t>Осип Мандельштам&lt;br /&gt;</w:t>
        <w:br/>
        <w:t>Безсоння. І Гомер. Шатри тугих вітрил...</w:t>
      </w:r>
    </w:p>
    <w:p>
      <w:r>
        <w:br/>
        <w:t>Перекладач: Ю. Буряк</w:t>
      </w:r>
    </w:p>
    <w:p>
      <w:r>
        <w:br/>
        <w:t>Безсоння. І Гомер. Шатри тугих вітрил.&lt;br /&gt;</w:t>
        <w:br/>
        <w:t>Я список кораблів пройшов до половини:&lt;br /&gt;</w:t>
        <w:br/>
        <w:t>Сей довгий виводок, сей поїзд журавлиний,&lt;br /&gt;</w:t>
        <w:br/>
        <w:t>Що над Елладою вгорі відмайорів.</w:t>
      </w:r>
    </w:p>
    <w:p>
      <w:r>
        <w:br/>
        <w:t>Як журавлиний клин у дальні рубежі, —&lt;br /&gt;</w:t>
        <w:br/>
        <w:t>На головах царів ця піна божественна, —&lt;br /&gt;</w:t>
        <w:br/>
        <w:t>Куди ви пливете? Коли б не та Гелена,&lt;br /&gt;</w:t>
        <w:br/>
        <w:t>Що Троя вам одна, ахеяни-мужі?</w:t>
      </w:r>
    </w:p>
    <w:p>
      <w:r>
        <w:br/>
        <w:t>І море, і Гомер — все діється любов'ю.&lt;br /&gt;</w:t>
        <w:br/>
        <w:t>Почути заклик чий? І от Гомер мовчить,&lt;br /&gt;</w:t>
        <w:br/>
        <w:t>А море чорне все витійствує й шумить.&lt;br /&gt;</w:t>
        <w:br/>
        <w:t>І з гуркотом тяжким лягає в узголов'я.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Безсоння знов. Гомер. В тугих вітрилах бриз...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