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та доньки</w:t>
      </w:r>
    </w:p>
    <w:p>
      <w:r>
        <w:br/>
        <w:t xml:space="preserve"> &lt;p&gt;Мав один чоловік двох дочок. Коли вони стали на порі — віддав їх заміж — одну за городника, другу за гончаря.</w:t>
      </w:r>
    </w:p>
    <w:p>
      <w:r>
        <w:br/>
        <w:t>Якось у неділю батько надумався:</w:t>
      </w:r>
    </w:p>
    <w:p>
      <w:r>
        <w:br/>
        <w:t>— Піду-но навідаю дочок. Вже давно їх не бачив, вже скучив за ними.</w:t>
      </w:r>
    </w:p>
    <w:p>
      <w:r>
        <w:br/>
        <w:t>Подався спершу до старшої, що була за городником.</w:t>
      </w:r>
    </w:p>
    <w:p>
      <w:r>
        <w:br/>
        <w:t>— День добрий, доню!</w:t>
      </w:r>
    </w:p>
    <w:p>
      <w:r>
        <w:br/>
        <w:t>— Прошу ласкаво, татуню,— зраділа дочка.— Я теж знудьгувалась за тобою, але стільки маю роботи, що ніколи вибратися.</w:t>
      </w:r>
    </w:p>
    <w:p>
      <w:r>
        <w:br/>
        <w:t>— Як тобі живеться, доню? — питає батько.</w:t>
      </w:r>
    </w:p>
    <w:p>
      <w:r>
        <w:br/>
        <w:t>— Добре, татку. Оце посадили капусту, селеру та й чекаємо дощу. Земля суха-сухісінька, а на небі ні хмаринки. Біда та й годі!</w:t>
      </w:r>
    </w:p>
    <w:p>
      <w:r>
        <w:br/>
        <w:t>— Може, скоро піде дощ, доню.</w:t>
      </w:r>
    </w:p>
    <w:p>
      <w:r>
        <w:br/>
        <w:t>— Якби-то! Тоді б наша городина пішла вгору. Ми б вторгували за неї чималі гроші. Молися, татку, щоб пішов дощ.</w:t>
      </w:r>
    </w:p>
    <w:p>
      <w:r>
        <w:br/>
        <w:t>Батько посидів ще трохи, а потім зібрався йти.</w:t>
      </w:r>
    </w:p>
    <w:p>
      <w:r>
        <w:br/>
        <w:t>— Навідаюся до твоєї сестри,— каже.</w:t>
      </w:r>
    </w:p>
    <w:p>
      <w:r>
        <w:br/>
        <w:t>— Жаль, татку, що не можу піти з тобою. Треба варити вечерю.</w:t>
      </w:r>
    </w:p>
    <w:p>
      <w:r>
        <w:br/>
        <w:t>Батько попрощався й пішов. Незабаром дістався господи молодшої дочки — гончарихи.</w:t>
      </w:r>
    </w:p>
    <w:p>
      <w:r>
        <w:br/>
        <w:t>Побачила дочка батька й дуже зраділа: обняла, поцілувала й запросила погостювати кілька день.</w:t>
      </w:r>
    </w:p>
    <w:p>
      <w:r>
        <w:br/>
        <w:t>— Ну, як ся маєш? — питає батько.— Як господарство?</w:t>
      </w:r>
    </w:p>
    <w:p>
      <w:r>
        <w:br/>
        <w:t>— Дякувати богові, добре. Ціла купа горщиків та цегли надворі сушиться. Коли б тільки дощу не було, а то порозкисають на глину. Нам зараз треба спеки.</w:t>
      </w:r>
    </w:p>
    <w:p>
      <w:r>
        <w:br/>
        <w:t>— Та погода ж наче гарна, доню.</w:t>
      </w:r>
    </w:p>
    <w:p>
      <w:r>
        <w:br/>
        <w:t>— Так, але на заході з'являються хмарки, піде дощ.</w:t>
      </w:r>
    </w:p>
    <w:p>
      <w:r>
        <w:br/>
        <w:t>— О, таж вони маленькі, з них не буде дощу.</w:t>
      </w:r>
    </w:p>
    <w:p>
      <w:r>
        <w:br/>
        <w:t>— Хоч би днів два ще постояло на годині; тоді б ми взяли за горщики добрі гроші. Молися, татку, щоб дощ не пішов.</w:t>
      </w:r>
    </w:p>
    <w:p>
      <w:r>
        <w:br/>
        <w:t>Батько похилив голову.</w:t>
      </w:r>
    </w:p>
    <w:p>
      <w:r>
        <w:br/>
        <w:t>— Ой доню, доню, а сестрі твоїй потрібен дощ. То я вже й сам не знаю, чого дужче хочу: дощу чи спеки. Хоч би скільки молився — все одно обом вам не догоджу. В однієї буде радість, а в другої — сльози. І повір мені, доню — таке трапляється не тільки з нами, але й з іншими на цьому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та доньки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