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світ, Вкраїно, справно злом торгує...</w:t>
      </w:r>
    </w:p>
    <w:p>
      <w:r>
        <w:br/>
        <w:t xml:space="preserve"> А світ, Вкраїно, справно злом торгує,&lt;br /&gt;</w:t>
        <w:br/>
        <w:t>рече, ковтає, гладить живота.&lt;br /&gt;</w:t>
        <w:br/>
        <w:t>А де ж краса?.. І хто її відчує,&lt;br /&gt;</w:t>
        <w:br/>
        <w:t>коли повсюдно гидь і глупота?&lt;br /&gt;</w:t>
        <w:br/>
        <w:t>Огляньмося: он рискалем могильник&lt;br /&gt;</w:t>
        <w:br/>
        <w:t>з похмілля у лінивстві яму пре.&lt;br /&gt;</w:t>
        <w:br/>
        <w:t>Не в горі він, що нині хтось загинув —&lt;br /&gt;</w:t>
        <w:br/>
        <w:t>на шкалик заробляє відтепер.&lt;br /&gt;</w:t>
        <w:br/>
        <w:t>А он злодюжка, ззовні вайлуватий,&lt;br /&gt;</w:t>
        <w:br/>
        <w:t>на диво спритно чийсь поцупив крам,&lt;br /&gt;</w:t>
        <w:br/>
        <w:t>і докір душу не пече, мов ватра, —&lt;br /&gt;</w:t>
        <w:br/>
        <w:t>давно сумління в нього ні на грам.&lt;br /&gt;</w:t>
        <w:br/>
        <w:t>Шукає темного закутку вбивця&lt;br /&gt;</w:t>
        <w:br/>
        <w:t>(той враз уб'є — і оком не моргне!)..&lt;br /&gt;</w:t>
        <w:br/>
        <w:t>О бідний люде, час поклони бити&lt;br /&gt;</w:t>
        <w:br/>
        <w:t>Всевишньому за небо чарівне!&lt;br /&gt;</w:t>
        <w:br/>
        <w:t>За його вчинки добрі й благодатні,&lt;br /&gt;</w:t>
        <w:br/>
        <w:t>за вічний спокій світу, що гряде,&lt;br /&gt;</w:t>
        <w:br/>
        <w:t>за давній сволок батьківської хати,&lt;br /&gt;</w:t>
        <w:br/>
        <w:t>і за життя, з котрого всі підем.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світ, Вкраїно, справно злом торгує...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