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піду</w:t>
      </w:r>
    </w:p>
    <w:p>
      <w:r>
        <w:br/>
        <w:t xml:space="preserve"> І знову я в примруженім екрані&lt;br /&gt;</w:t>
        <w:br/>
        <w:t>Знайти зворушливі натяки хочу…&lt;br /&gt;</w:t>
        <w:br/>
        <w:t>Твої могутні, незабутні очи —&lt;br /&gt;</w:t>
        <w:br/>
        <w:t>Мої роз’ятрені, гарячі рани!&lt;br /&gt;</w:t>
        <w:br/>
        <w:t>В полях нехай і громовиці, й зливи,&lt;br /&gt;</w:t>
        <w:br/>
        <w:t>Нехай по вулицях кричать трамваї, —&lt;br /&gt;</w:t>
        <w:br/>
        <w:t>В оркестрі скрипка про вогонь співає,&lt;br /&gt;</w:t>
        <w:br/>
        <w:t>Кричить про неподолані припливи!&lt;br /&gt;</w:t>
        <w:br/>
        <w:t>З екрана тінь синява, непокірна —&lt;br /&gt;</w:t>
        <w:br/>
        <w:t>З інтриг сплетіння, з кадрів перепліту —&lt;br /&gt;</w:t>
        <w:br/>
        <w:t>Скресне таємним та привітним мітом&lt;br /&gt;</w:t>
        <w:br/>
        <w:t>І розітне мою любов надмірну…&lt;br /&gt;</w:t>
        <w:br/>
        <w:t>На полотно терпкий електропромінь&lt;br /&gt;</w:t>
        <w:br/>
        <w:t>Поклав чеканні та чіткі обійми,&lt;br /&gt;</w:t>
        <w:br/>
        <w:t>А я з-між ребер власне серце вийму&lt;br /&gt;</w:t>
        <w:br/>
        <w:t>І понесу на пагорків заломи!&lt;br /&gt;</w:t>
        <w:br/>
        <w:t>Крізь листотінь лапастого клен-древа&lt;br /&gt;</w:t>
        <w:br/>
        <w:t>Червоних блищиків скресає гама…&lt;br /&gt;</w:t>
        <w:br/>
        <w:t>І юрби п’ють вибагливу рекламу&lt;br /&gt;</w:t>
        <w:br/>
        <w:t>Й дари несуть за радість ключареві…&lt;br /&gt;</w:t>
        <w:br/>
        <w:t>А я піду крізь будні – дні та ночі —&lt;br /&gt;</w:t>
        <w:br/>
        <w:t>Примружений, мов тіні на екрані,&lt;br /&gt;</w:t>
        <w:br/>
        <w:t>Щоб мріяти про городи незнані&lt;br /&gt;</w:t>
        <w:br/>
        <w:t>Та про могутні, незабутні очи…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піду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