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25 травня 1926 року</w:t>
      </w:r>
    </w:p>
    <w:p>
      <w:r>
        <w:br/>
        <w:t xml:space="preserve"> Ще мить тому — весна і цвіт,&lt;br /&gt;</w:t>
        <w:br/>
        <w:t>Чужинний май в співучім сонці&lt;br /&gt;</w:t>
        <w:br/>
        <w:t>... І вже щось чорне криє світ,&lt;br /&gt;</w:t>
        <w:br/>
        <w:t>І де ж ви, друзі, оборонці?</w:t>
      </w:r>
    </w:p>
    <w:p>
      <w:r>
        <w:br/>
        <w:t>Наївний рух крилатих рук —&lt;br /&gt;</w:t>
        <w:br/>
        <w:t>Ні, свисту куль не заперечить!&lt;br /&gt;</w:t>
        <w:br/>
        <w:t>І тіло падає на брук,&lt;br /&gt;</w:t>
        <w:br/>
        <w:t>І ось тріпочуть груди й плечі,&lt;br /&gt;</w:t>
        <w:br/>
        <w:t>І очі гасить смертна мла...</w:t>
      </w:r>
    </w:p>
    <w:p>
      <w:r>
        <w:br/>
        <w:t>Сім хижих куль. Сім стрілів зла.&lt;br /&gt;</w:t>
        <w:br/>
        <w:t>Зміряли в дух — влучили в тіло:&lt;br /&gt;</w:t>
        <w:br/>
        <w:t>Знялись над мертвим тілом крила&lt;br /&gt;</w:t>
        <w:br/>
        <w:t>І дійсність легко попливла,&lt;br /&gt;</w:t>
        <w:br/>
        <w:t>Як марний, як минулий вияв, —</w:t>
      </w:r>
    </w:p>
    <w:p>
      <w:r>
        <w:br/>
        <w:t>Бо за повіками тремтів&lt;br /&gt;</w:t>
        <w:br/>
        <w:t>Співучий степ, пшеничний спів,&lt;br /&gt;</w:t>
        <w:br/>
        <w:t>Полтава, прапори і Київ.</w:t>
      </w:r>
    </w:p>
    <w:p>
      <w:r>
        <w:br/>
        <w:t>1936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травня 1926 року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